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90" w:lineRule="exact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附件</w:t>
      </w:r>
    </w:p>
    <w:p>
      <w:pPr>
        <w:snapToGrid w:val="0"/>
        <w:spacing w:line="590" w:lineRule="exact"/>
        <w:jc w:val="center"/>
        <w:rPr>
          <w:rFonts w:hint="eastAsia" w:ascii="Times New Roman" w:hAnsi="Times New Roman" w:eastAsia="方正仿宋_GBK"/>
          <w:kern w:val="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仿宋_GBK"/>
          <w:kern w:val="0"/>
          <w:sz w:val="44"/>
          <w:szCs w:val="44"/>
          <w:shd w:val="clear" w:color="auto" w:fill="FFFFFF"/>
        </w:rPr>
        <w:t>2025</w:t>
      </w:r>
      <w:r>
        <w:rPr>
          <w:rFonts w:eastAsia="方正小标宋_GBK"/>
          <w:sz w:val="44"/>
          <w:szCs w:val="44"/>
          <w:shd w:val="clear" w:color="auto" w:fill="FFFFFF"/>
        </w:rPr>
        <w:t>年</w:t>
      </w:r>
      <w:r>
        <w:rPr>
          <w:rFonts w:hint="eastAsia" w:ascii="Times New Roman" w:hAnsi="Times New Roman" w:eastAsia="方正仿宋_GBK"/>
          <w:kern w:val="0"/>
          <w:sz w:val="44"/>
          <w:szCs w:val="44"/>
          <w:shd w:val="clear" w:color="auto" w:fill="FFFFFF"/>
        </w:rPr>
        <w:t>3</w:t>
      </w:r>
      <w:r>
        <w:rPr>
          <w:rFonts w:eastAsia="方正小标宋_GBK"/>
          <w:sz w:val="44"/>
          <w:szCs w:val="44"/>
          <w:shd w:val="clear" w:color="auto" w:fill="FFFFFF"/>
        </w:rPr>
        <w:t>月全区</w:t>
      </w:r>
      <w:r>
        <w:rPr>
          <w:rFonts w:hint="eastAsia" w:eastAsia="方正小标宋_GBK"/>
          <w:sz w:val="44"/>
          <w:szCs w:val="44"/>
          <w:shd w:val="clear" w:color="auto" w:fill="FFFFFF"/>
        </w:rPr>
        <w:t>“</w:t>
      </w:r>
      <w:r>
        <w:rPr>
          <w:rFonts w:eastAsia="方正小标宋_GBK"/>
          <w:sz w:val="44"/>
          <w:szCs w:val="44"/>
          <w:shd w:val="clear" w:color="auto" w:fill="FFFFFF"/>
        </w:rPr>
        <w:t>严管工程</w:t>
      </w:r>
      <w:r>
        <w:rPr>
          <w:rFonts w:hint="eastAsia" w:eastAsia="方正小标宋_GBK"/>
          <w:sz w:val="44"/>
          <w:szCs w:val="44"/>
          <w:shd w:val="clear" w:color="auto" w:fill="FFFFFF"/>
        </w:rPr>
        <w:t>”</w:t>
      </w:r>
      <w:r>
        <w:rPr>
          <w:rFonts w:eastAsia="方正小标宋_GBK"/>
          <w:sz w:val="44"/>
          <w:szCs w:val="44"/>
          <w:shd w:val="clear" w:color="auto" w:fill="FFFFFF"/>
        </w:rPr>
        <w:t>项</w:t>
      </w:r>
      <w:bookmarkStart w:id="0" w:name="_GoBack"/>
      <w:bookmarkEnd w:id="0"/>
      <w:r>
        <w:rPr>
          <w:rFonts w:eastAsia="方正小标宋_GBK"/>
          <w:sz w:val="44"/>
          <w:szCs w:val="44"/>
          <w:shd w:val="clear" w:color="auto" w:fill="FFFFFF"/>
        </w:rPr>
        <w:t>目名单</w:t>
      </w:r>
    </w:p>
    <w:p>
      <w:pPr>
        <w:snapToGrid w:val="0"/>
        <w:spacing w:line="410" w:lineRule="exact"/>
        <w:jc w:val="center"/>
        <w:rPr>
          <w:rFonts w:eastAsia="方正小标宋_GBK"/>
          <w:sz w:val="28"/>
          <w:szCs w:val="28"/>
          <w:shd w:val="clear" w:color="auto" w:fill="FFFFFF"/>
        </w:rPr>
      </w:pPr>
    </w:p>
    <w:tbl>
      <w:tblPr>
        <w:tblStyle w:val="7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57"/>
        <w:gridCol w:w="610"/>
        <w:gridCol w:w="2834"/>
        <w:gridCol w:w="2450"/>
        <w:gridCol w:w="2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5" w:hRule="atLeast"/>
          <w:tblHeader/>
          <w:jc w:val="center"/>
        </w:trPr>
        <w:tc>
          <w:tcPr>
            <w:tcW w:w="1157" w:type="dxa"/>
            <w:vAlign w:val="center"/>
          </w:tcPr>
          <w:p>
            <w:pPr>
              <w:widowControl/>
              <w:spacing w:line="590" w:lineRule="exact"/>
              <w:jc w:val="center"/>
              <w:rPr>
                <w:rFonts w:eastAsia="方正黑体_GBK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eastAsia="方正黑体_GBK"/>
                <w:b/>
                <w:kern w:val="0"/>
                <w:sz w:val="24"/>
                <w:szCs w:val="24"/>
                <w:lang w:bidi="ar"/>
              </w:rPr>
              <w:t>地区名称</w:t>
            </w:r>
          </w:p>
        </w:tc>
        <w:tc>
          <w:tcPr>
            <w:tcW w:w="610" w:type="dxa"/>
            <w:vAlign w:val="center"/>
          </w:tcPr>
          <w:p>
            <w:pPr>
              <w:widowControl/>
              <w:spacing w:line="590" w:lineRule="exact"/>
              <w:jc w:val="center"/>
              <w:rPr>
                <w:rFonts w:eastAsia="方正黑体_GBK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eastAsia="方正黑体_GBK"/>
                <w:b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834" w:type="dxa"/>
            <w:vAlign w:val="center"/>
          </w:tcPr>
          <w:p>
            <w:pPr>
              <w:widowControl/>
              <w:spacing w:line="590" w:lineRule="exact"/>
              <w:jc w:val="center"/>
              <w:rPr>
                <w:rFonts w:eastAsia="方正黑体_GBK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eastAsia="方正黑体_GBK"/>
                <w:b/>
                <w:kern w:val="0"/>
                <w:sz w:val="24"/>
                <w:szCs w:val="24"/>
                <w:lang w:bidi="ar"/>
              </w:rPr>
              <w:t>工程名称</w:t>
            </w:r>
          </w:p>
        </w:tc>
        <w:tc>
          <w:tcPr>
            <w:tcW w:w="2450" w:type="dxa"/>
            <w:vAlign w:val="center"/>
          </w:tcPr>
          <w:p>
            <w:pPr>
              <w:widowControl/>
              <w:spacing w:line="590" w:lineRule="exact"/>
              <w:jc w:val="center"/>
              <w:rPr>
                <w:rFonts w:eastAsia="方正黑体_GBK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eastAsia="方正黑体_GBK"/>
                <w:b/>
                <w:kern w:val="0"/>
                <w:sz w:val="24"/>
                <w:szCs w:val="24"/>
                <w:lang w:bidi="ar"/>
              </w:rPr>
              <w:t>施工单位/项目经理</w:t>
            </w:r>
          </w:p>
        </w:tc>
        <w:tc>
          <w:tcPr>
            <w:tcW w:w="2346" w:type="dxa"/>
            <w:vAlign w:val="center"/>
          </w:tcPr>
          <w:p>
            <w:pPr>
              <w:widowControl/>
              <w:spacing w:line="590" w:lineRule="exact"/>
              <w:jc w:val="center"/>
              <w:rPr>
                <w:rFonts w:eastAsia="方正黑体_GBK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eastAsia="方正黑体_GBK"/>
                <w:b/>
                <w:kern w:val="0"/>
                <w:sz w:val="24"/>
                <w:szCs w:val="24"/>
                <w:lang w:bidi="ar"/>
              </w:rPr>
              <w:t>监理单位/项目总监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20" w:hRule="atLeast"/>
          <w:jc w:val="center"/>
        </w:trPr>
        <w:tc>
          <w:tcPr>
            <w:tcW w:w="1157" w:type="dxa"/>
            <w:vMerge w:val="restart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  <w:t>南宁市</w:t>
            </w: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  <w:lang w:val="en"/>
              </w:rPr>
              <w:t>大学郡 16号～23号楼、地下室（二期）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广西中能建筑安装工程有限公司/彭文敏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广西新厦工程咨询有限公司/罗慧英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34" w:hRule="atLeast"/>
          <w:jc w:val="center"/>
        </w:trPr>
        <w:tc>
          <w:tcPr>
            <w:tcW w:w="1157" w:type="dxa"/>
            <w:vMerge w:val="continue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中国（锦园）实景创意乐园D-1~D-3及地下室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陕西建工第七建设集团有限公司/刘伟</w:t>
            </w:r>
          </w:p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昌龙集团有限公司</w:t>
            </w:r>
          </w:p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/詹涛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广西益建工程建设监理有限责任公司</w:t>
            </w:r>
          </w:p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/李敬忠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20" w:hRule="atLeast"/>
          <w:jc w:val="center"/>
        </w:trPr>
        <w:tc>
          <w:tcPr>
            <w:tcW w:w="1157" w:type="dxa"/>
            <w:vMerge w:val="restart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  <w:t>北海市</w:t>
            </w: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港鹏·龙湖湾四期18#楼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福建顺隆丰源建设工程有限公司/朱定海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广西万安工程咨询有限公司/黄祖玲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34" w:hRule="atLeast"/>
          <w:jc w:val="center"/>
        </w:trPr>
        <w:tc>
          <w:tcPr>
            <w:tcW w:w="1157" w:type="dxa"/>
            <w:vMerge w:val="continue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中港城·荃湾东苑1#-10#住宅楼、S1-1#、S1-2#、S2#、S3#商住楼，S1-1#/S1-2#商住楼地下室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华西建设发展（广西）有限公司/韦莉娅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北海中桂工程管理咨询有限公司/许承君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0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  <w:t>防城港市</w:t>
            </w: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防城港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市</w:t>
            </w:r>
            <w:r>
              <w:rPr>
                <w:rFonts w:ascii="Times New Roman" w:hAnsi="Times New Roman" w:eastAsia="方正仿宋_GBK"/>
                <w:sz w:val="24"/>
                <w:szCs w:val="24"/>
                <w:lang w:val="en"/>
              </w:rPr>
              <w:t>金石.公园里一期5#楼及5#楼对应地下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室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广西港鑫建设工程有限公司/李付才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广西祥峰全过程工程咨询有限公司/李山龙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34" w:hRule="atLeast"/>
          <w:jc w:val="center"/>
        </w:trPr>
        <w:tc>
          <w:tcPr>
            <w:tcW w:w="1157" w:type="dxa"/>
            <w:vMerge w:val="restart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  <w:t>钦州市</w:t>
            </w: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广西恒逸新材料有限公司年产120万吨己内酰胺-聚酰胺产业一体化及配套工程项目-己内酰胺装置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中化二建集团有限公司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/王皓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广西华宇工程监理有限公司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/周崇江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20" w:hRule="atLeast"/>
          <w:jc w:val="center"/>
        </w:trPr>
        <w:tc>
          <w:tcPr>
            <w:tcW w:w="1157" w:type="dxa"/>
            <w:vMerge w:val="continue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宏光锦佳有色金属交易物流园项目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湖南宇璞建筑工程有限公司/李慧武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广西天柱建设管理有限公司/陆祥洲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20" w:hRule="atLeast"/>
          <w:jc w:val="center"/>
        </w:trPr>
        <w:tc>
          <w:tcPr>
            <w:tcW w:w="1157" w:type="dxa"/>
            <w:vMerge w:val="continue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3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宏盛嘉园·御锦府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广西泰森建设工程有限公司/蒋林文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广西宏基工程管理咨询有限公司/陈水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  <w:t>玉林市</w:t>
            </w: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玉林市和黄大厦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玉林市第五建筑安装工程公司/吴晓兵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广西桂新监理咨询有限责任公司/陈丽斌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  <w:t>百色市</w:t>
            </w: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中电百色能源电子产业园（一期）项目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信息产业电子第十一设计研究院科技工程股份有限公司/赵飞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 xml:space="preserve">广西桂能工程咨询集团有限公司/黄家忠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  <w:t>河池市</w:t>
            </w: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大化县易地搬迁生态民族新城N区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广西巨洲建设集团有限公司/余海明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浙江工正工程管理有限公司/刁勋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  <w:t>来宾市</w:t>
            </w: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28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新福兴钙科技绿色新材料项目（一期）</w:t>
            </w:r>
          </w:p>
        </w:tc>
        <w:tc>
          <w:tcPr>
            <w:tcW w:w="24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FFFFF"/>
              </w:rPr>
              <w:t>福建省工业设备安装有限公司/杨鹏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  <w:shd w:val="clear" w:color="auto" w:fill="FFFFFF"/>
              </w:rPr>
              <w:t>广西鸣发建设工程咨询有限公司/李俊华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590" w:lineRule="exact"/>
              <w:jc w:val="center"/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pacing w:val="-6"/>
                <w:sz w:val="28"/>
                <w:szCs w:val="28"/>
              </w:rPr>
              <w:t>崇左市</w:t>
            </w:r>
          </w:p>
        </w:tc>
        <w:tc>
          <w:tcPr>
            <w:tcW w:w="61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28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崇左市文化苑文化交流中心</w:t>
            </w:r>
          </w:p>
        </w:tc>
        <w:tc>
          <w:tcPr>
            <w:tcW w:w="245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广西庆业建设工程有限公司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黄晓明</w:t>
            </w:r>
          </w:p>
        </w:tc>
        <w:tc>
          <w:tcPr>
            <w:tcW w:w="234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广西益建工程建设监理有限责任公司</w:t>
            </w:r>
          </w:p>
          <w:p>
            <w:pPr>
              <w:spacing w:line="34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  <w:lang w:val="en"/>
              </w:rPr>
              <w:t>陈锦文</w:t>
            </w:r>
          </w:p>
        </w:tc>
      </w:tr>
    </w:tbl>
    <w:p>
      <w:pPr>
        <w:pStyle w:val="13"/>
        <w:spacing w:line="360" w:lineRule="exact"/>
        <w:ind w:firstLine="0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/>
        <w:textAlignment w:val="auto"/>
        <w:rPr>
          <w:sz w:val="2"/>
          <w:szCs w:val="2"/>
        </w:rPr>
      </w:pPr>
    </w:p>
    <w:sectPr>
      <w:footerReference r:id="rId3" w:type="default"/>
      <w:pgSz w:w="11906" w:h="16838"/>
      <w:pgMar w:top="1928" w:right="1418" w:bottom="1928" w:left="1418" w:header="851" w:footer="1531" w:gutter="0"/>
      <w:pgNumType w:start="3"/>
      <w:cols w:space="720" w:num="1"/>
      <w:docGrid w:type="line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ind w:right="360" w:firstLine="360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MWQzMzRmNjQwMTI4ZDViNjdlMThjM2Q3ZmUxNWFkZmMifQ=="/>
  </w:docVars>
  <w:rsids>
    <w:rsidRoot w:val="00000000"/>
    <w:rsid w:val="3E634CAC"/>
    <w:rsid w:val="5B2216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Body Text Indent 2"/>
    <w:basedOn w:val="1"/>
    <w:qFormat/>
    <w:uiPriority w:val="0"/>
    <w:pPr>
      <w:spacing w:line="560" w:lineRule="exact"/>
      <w:ind w:left="1197" w:leftChars="93" w:hanging="918" w:hangingChars="328"/>
    </w:pPr>
    <w:rPr>
      <w:rFonts w:ascii="方正仿宋_GBK" w:hAnsi="Times New Roman" w:eastAsia="方正仿宋_GBK"/>
      <w:color w:val="000000"/>
      <w:sz w:val="28"/>
      <w:szCs w:val="2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qFormat/>
    <w:uiPriority w:val="0"/>
  </w:style>
  <w:style w:type="paragraph" w:customStyle="1" w:styleId="10">
    <w:name w:val="标题 11"/>
    <w:basedOn w:val="1"/>
    <w:qFormat/>
    <w:uiPriority w:val="0"/>
    <w:pPr>
      <w:keepNext/>
      <w:keepLines/>
      <w:spacing w:line="590" w:lineRule="exact"/>
      <w:ind w:firstLine="0" w:firstLineChars="0"/>
      <w:jc w:val="center"/>
      <w:outlineLvl w:val="0"/>
    </w:pPr>
    <w:rPr>
      <w:rFonts w:ascii="Calibri" w:hAnsi="Calibri" w:eastAsia="方正小标宋_GBK"/>
      <w:kern w:val="44"/>
      <w:sz w:val="44"/>
    </w:rPr>
  </w:style>
  <w:style w:type="character" w:customStyle="1" w:styleId="11">
    <w:name w:val="默认段落字体1"/>
    <w:link w:val="1"/>
    <w:qFormat/>
    <w:uiPriority w:val="0"/>
  </w:style>
  <w:style w:type="table" w:customStyle="1" w:styleId="12">
    <w:name w:val="普通表格1"/>
    <w:qFormat/>
    <w:uiPriority w:val="0"/>
  </w:style>
  <w:style w:type="paragraph" w:customStyle="1" w:styleId="13">
    <w:name w:val="正文文本首行缩进 2"/>
    <w:basedOn w:val="14"/>
    <w:qFormat/>
    <w:uiPriority w:val="0"/>
    <w:pPr>
      <w:ind w:left="0" w:firstLine="420"/>
    </w:pPr>
    <w:rPr>
      <w:rFonts w:ascii="仿宋_GB2312" w:eastAsia="仿宋_GB2312"/>
      <w:sz w:val="32"/>
      <w:szCs w:val="32"/>
    </w:rPr>
  </w:style>
  <w:style w:type="paragraph" w:customStyle="1" w:styleId="14">
    <w:name w:val="正文文本缩进1"/>
    <w:basedOn w:val="1"/>
    <w:qFormat/>
    <w:uiPriority w:val="0"/>
    <w:pPr>
      <w:spacing w:after="120"/>
      <w:ind w:left="420"/>
    </w:pPr>
  </w:style>
  <w:style w:type="paragraph" w:customStyle="1" w:styleId="15">
    <w:name w:val="正文文本缩进 21"/>
    <w:basedOn w:val="1"/>
    <w:link w:val="16"/>
    <w:qFormat/>
    <w:uiPriority w:val="0"/>
    <w:pPr>
      <w:spacing w:line="560" w:lineRule="exact"/>
      <w:ind w:left="1197" w:leftChars="93" w:hanging="918" w:hangingChars="328"/>
    </w:pPr>
    <w:rPr>
      <w:rFonts w:ascii="方正仿宋_GBK" w:hAnsi="Times New Roman" w:eastAsia="方正仿宋_GBK"/>
      <w:color w:val="000000"/>
      <w:sz w:val="28"/>
      <w:szCs w:val="28"/>
    </w:rPr>
  </w:style>
  <w:style w:type="character" w:customStyle="1" w:styleId="16">
    <w:name w:val="正文文本缩进 2 字符"/>
    <w:link w:val="15"/>
    <w:qFormat/>
    <w:uiPriority w:val="0"/>
    <w:rPr>
      <w:rFonts w:ascii="方正仿宋_GBK" w:hAnsi="Times New Roman" w:eastAsia="方正仿宋_GBK"/>
      <w:color w:val="000000"/>
      <w:kern w:val="2"/>
      <w:sz w:val="28"/>
      <w:szCs w:val="28"/>
    </w:rPr>
  </w:style>
  <w:style w:type="paragraph" w:customStyle="1" w:styleId="17">
    <w:name w:val="尾注文本1"/>
    <w:basedOn w:val="1"/>
    <w:qFormat/>
    <w:uiPriority w:val="0"/>
    <w:pPr>
      <w:widowControl w:val="0"/>
      <w:snapToGrid w:val="0"/>
      <w:ind w:firstLine="200" w:firstLineChars="200"/>
    </w:pPr>
    <w:rPr>
      <w:rFonts w:ascii="Calibri" w:hAnsi="Calibri" w:eastAsia="宋体"/>
      <w:sz w:val="20"/>
      <w:szCs w:val="21"/>
      <w:lang w:val="en-US" w:eastAsia="zh-CN"/>
    </w:rPr>
  </w:style>
  <w:style w:type="paragraph" w:customStyle="1" w:styleId="18">
    <w:name w:val="页脚1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19">
    <w:name w:val="页脚 字符"/>
    <w:link w:val="18"/>
    <w:qFormat/>
    <w:uiPriority w:val="0"/>
    <w:rPr>
      <w:sz w:val="18"/>
      <w:szCs w:val="18"/>
    </w:rPr>
  </w:style>
  <w:style w:type="paragraph" w:customStyle="1" w:styleId="20">
    <w:name w:val="页眉1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21">
    <w:name w:val="页眉 字符"/>
    <w:link w:val="20"/>
    <w:qFormat/>
    <w:uiPriority w:val="0"/>
    <w:rPr>
      <w:sz w:val="18"/>
      <w:szCs w:val="18"/>
    </w:rPr>
  </w:style>
  <w:style w:type="paragraph" w:customStyle="1" w:styleId="22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23">
    <w:name w:val="页码1"/>
    <w:link w:val="1"/>
    <w:qFormat/>
    <w:uiPriority w:val="0"/>
  </w:style>
  <w:style w:type="character" w:customStyle="1" w:styleId="24">
    <w:name w:val="超链接1"/>
    <w:link w:val="1"/>
    <w:qFormat/>
    <w:uiPriority w:val="0"/>
    <w:rPr>
      <w:color w:val="0000FF"/>
      <w:u w:val="none"/>
    </w:rPr>
  </w:style>
  <w:style w:type="paragraph" w:customStyle="1" w:styleId="25">
    <w:name w:val="修订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6">
    <w:name w:val="BodyText"/>
    <w:basedOn w:val="1"/>
    <w:qFormat/>
    <w:uiPriority w:val="0"/>
    <w:pPr>
      <w:spacing w:before="100" w:beforeAutospacing="1" w:after="100" w:afterAutospacing="1"/>
      <w:ind w:left="117"/>
      <w:jc w:val="left"/>
    </w:pPr>
    <w:rPr>
      <w:rFonts w:ascii="宋体" w:hAnsi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1327</Words>
  <Characters>1415</Characters>
  <Lines>0</Lines>
  <Paragraphs>0</Paragraphs>
  <TotalTime>0</TotalTime>
  <ScaleCrop>false</ScaleCrop>
  <LinksUpToDate>false</LinksUpToDate>
  <CharactersWithSpaces>1473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2025-03-28T08:57:00Z</dcterms:created>
  <dc:creator>admin</dc:creator>
  <cp:lastModifiedBy>admin</cp:lastModifiedBy>
  <cp:lastPrinted>2025-03-28T08:57:00Z</cp:lastPrinted>
  <dcterms:modified xsi:type="dcterms:W3CDTF">2025-03-28T10:24:24Z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0A105BEA721D4B948760E7F3D44F0A4F_12</vt:lpwstr>
  </property>
</Properties>
</file>